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EB" w:rsidRPr="00E56DEB" w:rsidRDefault="00E56DEB" w:rsidP="00E56DEB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E56DEB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FIBREROLL EW120 FIRE CURTAINS</w:t>
      </w:r>
    </w:p>
    <w:p w:rsidR="00E56DEB" w:rsidRPr="00E56DEB" w:rsidRDefault="00E56DEB" w:rsidP="00E56DEB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E56DEB">
        <w:rPr>
          <w:rFonts w:ascii="Myriad Pro" w:eastAsia="Times New Roman" w:hAnsi="Myriad Pro" w:cs="Times New Roman"/>
          <w:b/>
          <w:color w:val="222D5A"/>
          <w:lang w:eastAsia="en-GB"/>
        </w:rPr>
        <w:t>SPECIFICATION 18-5</w:t>
      </w:r>
    </w:p>
    <w:p w:rsidR="00E56DEB" w:rsidRPr="00E56DEB" w:rsidRDefault="00E56DEB" w:rsidP="00E56DEB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:rsidR="00E56DEB" w:rsidRPr="00E56DEB" w:rsidRDefault="00E56DEB" w:rsidP="00E56DEB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>Tested to EN 1634-1 and achieved a rating of EW120 (integrity and radiation reduction)</w:t>
      </w:r>
      <w:r w:rsidR="00211ED1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in accordance with EN 13501-2</w:t>
      </w: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.               </w:t>
      </w:r>
    </w:p>
    <w:p w:rsidR="00E56DEB" w:rsidRPr="00E56DEB" w:rsidRDefault="00E56DEB" w:rsidP="00E56DEB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specially reinforced and coated fibre-glass material sewn together with stainless steel wire.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The bottom </w:t>
      </w:r>
      <w:r w:rsidR="00211ED1">
        <w:rPr>
          <w:rFonts w:ascii="Myriad Pro" w:eastAsia="Times New Roman" w:hAnsi="Myriad Pro" w:cs="Times New Roman"/>
          <w:sz w:val="20"/>
          <w:szCs w:val="20"/>
          <w:lang w:eastAsia="en-GB"/>
        </w:rPr>
        <w:t>rail is formed from a profiled</w:t>
      </w: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steel section.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The side guides are formed from galvanised steel and are prepared for fixing to the opening structure by means of steel bolts.  The standard guide size is 100 x 50mm. 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>Fabricated from galvanised mild of adequate thickness relative to door size and supplied with angles for fixing to the structure.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Casing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>The casing is manufactured from galvanised steel and is available in different sizes dependant on opening sizes.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>Galvanised as standard.  The casings, bottom rails and side guides are also available in a polyester powder coated finish in a range of standard RAL colours at extra cost.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>Approximately 30 kgs per linear metre of width.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bookmarkStart w:id="0" w:name="_GoBack"/>
      <w:bookmarkEnd w:id="0"/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>Electrical</w:t>
      </w:r>
      <w:r w:rsidR="00211ED1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operation is by means of a 240</w:t>
      </w: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>volt tubular motor with gravity failsafe closure.</w:t>
      </w:r>
      <w:r w:rsidR="00211ED1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</w:t>
      </w: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>The standard unit is pre-wired obviating the need for a site electrician.</w:t>
      </w: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Activation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sz w:val="20"/>
          <w:szCs w:val="20"/>
          <w:lang w:eastAsia="en-GB"/>
        </w:rPr>
        <w:t>In a fire condition, activation is initiated by an incoming signal from the fire alarm system.  Closure is by gravity with a controlled descent.</w:t>
      </w:r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6DEB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E56DEB">
        <w:rPr>
          <w:rFonts w:ascii="Myriad Pro" w:eastAsia="Times New Roman" w:hAnsi="Myriad Pro" w:cs="Times New Roman"/>
          <w:b/>
          <w:lang w:eastAsia="en-GB"/>
        </w:rPr>
        <w:t xml:space="preserve">Fibreroll EW120 Fire Curtains shall be by </w:t>
      </w: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E56DEB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:rsidR="00E56DEB" w:rsidRPr="00E56DEB" w:rsidRDefault="00E56DEB" w:rsidP="00E56DEB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E56DEB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E56DEB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E56DEB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E56DEB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:rsidR="00E56DEB" w:rsidRPr="00E56DEB" w:rsidRDefault="00E56DEB" w:rsidP="00E56DEB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:rsidR="0007588F" w:rsidRPr="00E56DEB" w:rsidRDefault="00211ED1" w:rsidP="00E56DEB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Issue Date: April 2018</w:t>
      </w:r>
    </w:p>
    <w:sectPr w:rsidR="0007588F" w:rsidRPr="00E56DEB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85" w:rsidRDefault="00630885" w:rsidP="00A4752C">
      <w:pPr>
        <w:spacing w:after="0" w:line="240" w:lineRule="auto"/>
      </w:pPr>
      <w:r>
        <w:separator/>
      </w:r>
    </w:p>
  </w:endnote>
  <w:endnote w:type="continuationSeparator" w:id="0">
    <w:p w:rsidR="00630885" w:rsidRDefault="00630885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85" w:rsidRDefault="00630885" w:rsidP="00A4752C">
      <w:pPr>
        <w:spacing w:after="0" w:line="240" w:lineRule="auto"/>
      </w:pPr>
      <w:r>
        <w:separator/>
      </w:r>
    </w:p>
  </w:footnote>
  <w:footnote w:type="continuationSeparator" w:id="0">
    <w:p w:rsidR="00630885" w:rsidRDefault="00630885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3AA6654" wp14:editId="3B24613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D65135" wp14:editId="3EF62C8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1A7D66"/>
    <w:rsid w:val="00211ED1"/>
    <w:rsid w:val="00265BB4"/>
    <w:rsid w:val="00346440"/>
    <w:rsid w:val="00381E62"/>
    <w:rsid w:val="003B661B"/>
    <w:rsid w:val="00443717"/>
    <w:rsid w:val="00450D07"/>
    <w:rsid w:val="004A6C87"/>
    <w:rsid w:val="0055403E"/>
    <w:rsid w:val="0056018E"/>
    <w:rsid w:val="005E51BD"/>
    <w:rsid w:val="005E729F"/>
    <w:rsid w:val="00630885"/>
    <w:rsid w:val="006F1333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E56DEB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FFC08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6CBC-8464-428D-B2AC-7CFCC7C6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5</cp:revision>
  <cp:lastPrinted>2018-03-05T10:30:00Z</cp:lastPrinted>
  <dcterms:created xsi:type="dcterms:W3CDTF">2018-03-05T12:21:00Z</dcterms:created>
  <dcterms:modified xsi:type="dcterms:W3CDTF">2018-03-13T08:54:00Z</dcterms:modified>
</cp:coreProperties>
</file>